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1CC9" w:rsidRDefault="00751DB9">
      <w:r>
        <w:rPr>
          <w:noProof/>
          <w:lang w:val="nl-NL" w:eastAsia="nl-NL"/>
        </w:rPr>
        <w:drawing>
          <wp:anchor distT="0" distB="0" distL="114300" distR="114300" simplePos="0" relativeHeight="251658240" behindDoc="0" locked="0" layoutInCell="1" allowOverlap="1" wp14:anchorId="0AB5AA4B" wp14:editId="7652C740">
            <wp:simplePos x="0" y="0"/>
            <wp:positionH relativeFrom="column">
              <wp:posOffset>-1005840</wp:posOffset>
            </wp:positionH>
            <wp:positionV relativeFrom="paragraph">
              <wp:posOffset>-1409700</wp:posOffset>
            </wp:positionV>
            <wp:extent cx="4745355" cy="332803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12 copy.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745355" cy="3328035"/>
                    </a:xfrm>
                    <a:prstGeom prst="rect">
                      <a:avLst/>
                    </a:prstGeom>
                  </pic:spPr>
                </pic:pic>
              </a:graphicData>
            </a:graphic>
            <wp14:sizeRelH relativeFrom="margin">
              <wp14:pctWidth>0</wp14:pctWidth>
            </wp14:sizeRelH>
            <wp14:sizeRelV relativeFrom="margin">
              <wp14:pctHeight>0</wp14:pctHeight>
            </wp14:sizeRelV>
          </wp:anchor>
        </w:drawing>
      </w:r>
      <w:r w:rsidR="00913A1F">
        <w:rPr>
          <w:noProof/>
          <w:lang w:val="nl-NL" w:eastAsia="nl-NL"/>
        </w:rPr>
        <mc:AlternateContent>
          <mc:Choice Requires="wps">
            <w:drawing>
              <wp:anchor distT="0" distB="0" distL="114300" distR="114300" simplePos="0" relativeHeight="251660288" behindDoc="0" locked="0" layoutInCell="1" allowOverlap="1" wp14:anchorId="471CAE3D" wp14:editId="32553A98">
                <wp:simplePos x="0" y="0"/>
                <wp:positionH relativeFrom="column">
                  <wp:posOffset>3354705</wp:posOffset>
                </wp:positionH>
                <wp:positionV relativeFrom="paragraph">
                  <wp:posOffset>-457200</wp:posOffset>
                </wp:positionV>
                <wp:extent cx="2374265" cy="1403985"/>
                <wp:effectExtent l="0" t="0" r="26670" b="2476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solidFill>
                            <a:schemeClr val="bg1"/>
                          </a:solidFill>
                          <a:miter lim="800000"/>
                          <a:headEnd/>
                          <a:tailEnd/>
                        </a:ln>
                      </wps:spPr>
                      <wps:txbx>
                        <w:txbxContent>
                          <w:p w:rsidR="007E1CC9" w:rsidRPr="007E1CC9" w:rsidRDefault="007E1CC9" w:rsidP="007E1CC9">
                            <w:pPr>
                              <w:jc w:val="right"/>
                              <w:rPr>
                                <w:color w:val="A6A6A6" w:themeColor="background1" w:themeShade="A6"/>
                              </w:rPr>
                            </w:pPr>
                            <w:r w:rsidRPr="007E1CC9">
                              <w:rPr>
                                <w:color w:val="A6A6A6" w:themeColor="background1" w:themeShade="A6"/>
                              </w:rPr>
                              <w:t xml:space="preserve">Correspondence: </w:t>
                            </w:r>
                            <w:r w:rsidRPr="007E1CC9">
                              <w:rPr>
                                <w:color w:val="A6A6A6" w:themeColor="background1" w:themeShade="A6"/>
                              </w:rPr>
                              <w:cr/>
                            </w:r>
                            <w:proofErr w:type="spellStart"/>
                            <w:r w:rsidRPr="007E1CC9">
                              <w:rPr>
                                <w:color w:val="A6A6A6" w:themeColor="background1" w:themeShade="A6"/>
                              </w:rPr>
                              <w:t>P.O.box</w:t>
                            </w:r>
                            <w:proofErr w:type="spellEnd"/>
                            <w:r w:rsidRPr="007E1CC9">
                              <w:rPr>
                                <w:color w:val="A6A6A6" w:themeColor="background1" w:themeShade="A6"/>
                              </w:rPr>
                              <w:t xml:space="preserve"> 3002 Curacao</w:t>
                            </w:r>
                            <w:r w:rsidRPr="007E1CC9">
                              <w:rPr>
                                <w:color w:val="A6A6A6" w:themeColor="background1" w:themeShade="A6"/>
                              </w:rPr>
                              <w:cr/>
                              <w:t>info@cbia.biz</w:t>
                            </w:r>
                            <w:r w:rsidRPr="007E1CC9">
                              <w:rPr>
                                <w:color w:val="A6A6A6" w:themeColor="background1" w:themeShade="A6"/>
                              </w:rPr>
                              <w:cr/>
                              <w:t>www.cbia.biz</w:t>
                            </w:r>
                            <w:r w:rsidRPr="007E1CC9">
                              <w:rPr>
                                <w:color w:val="A6A6A6" w:themeColor="background1" w:themeShade="A6"/>
                              </w:rPr>
                              <w:cr/>
                            </w:r>
                            <w:proofErr w:type="gramStart"/>
                            <w:r w:rsidRPr="007E1CC9">
                              <w:rPr>
                                <w:color w:val="A6A6A6" w:themeColor="background1" w:themeShade="A6"/>
                              </w:rPr>
                              <w:t>P.(</w:t>
                            </w:r>
                            <w:proofErr w:type="gramEnd"/>
                            <w:r w:rsidRPr="007E1CC9">
                              <w:rPr>
                                <w:color w:val="A6A6A6" w:themeColor="background1" w:themeShade="A6"/>
                              </w:rPr>
                              <w:t>5999) 777.7777</w:t>
                            </w:r>
                            <w:r w:rsidRPr="007E1CC9">
                              <w:rPr>
                                <w:color w:val="A6A6A6" w:themeColor="background1" w:themeShade="A6"/>
                              </w:rPr>
                              <w:cr/>
                            </w:r>
                            <w:proofErr w:type="gramStart"/>
                            <w:r w:rsidRPr="007E1CC9">
                              <w:rPr>
                                <w:color w:val="A6A6A6" w:themeColor="background1" w:themeShade="A6"/>
                              </w:rPr>
                              <w:t>F.(</w:t>
                            </w:r>
                            <w:proofErr w:type="gramEnd"/>
                            <w:r w:rsidRPr="007E1CC9">
                              <w:rPr>
                                <w:color w:val="A6A6A6" w:themeColor="background1" w:themeShade="A6"/>
                              </w:rPr>
                              <w:t>5999) 736.0176</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64.15pt;margin-top:-36pt;width:186.95pt;height:110.55pt;z-index:25166028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" strokecolor="white [3212]">
                <v:textbox style="mso-fit-shape-to-text:t">
                  <w:txbxContent>
                    <w:p w:rsidR="007E1CC9" w:rsidRPr="007E1CC9" w:rsidRDefault="007E1CC9" w:rsidP="007E1CC9">
                      <w:pPr>
                        <w:jc w:val="right"/>
                        <w:rPr>
                          <w:color w:val="A6A6A6" w:themeColor="background1" w:themeShade="A6"/>
                        </w:rPr>
                      </w:pPr>
                      <w:r w:rsidRPr="007E1CC9">
                        <w:rPr>
                          <w:color w:val="A6A6A6" w:themeColor="background1" w:themeShade="A6"/>
                        </w:rPr>
                        <w:t xml:space="preserve">Correspondence: </w:t>
                      </w:r>
                      <w:r w:rsidRPr="007E1CC9">
                        <w:rPr>
                          <w:color w:val="A6A6A6" w:themeColor="background1" w:themeShade="A6"/>
                        </w:rPr>
                        <w:cr/>
                      </w:r>
                      <w:proofErr w:type="spellStart"/>
                      <w:r w:rsidRPr="007E1CC9">
                        <w:rPr>
                          <w:color w:val="A6A6A6" w:themeColor="background1" w:themeShade="A6"/>
                        </w:rPr>
                        <w:t>P.O.box</w:t>
                      </w:r>
                      <w:proofErr w:type="spellEnd"/>
                      <w:r w:rsidRPr="007E1CC9">
                        <w:rPr>
                          <w:color w:val="A6A6A6" w:themeColor="background1" w:themeShade="A6"/>
                        </w:rPr>
                        <w:t xml:space="preserve"> 3002 Curacao</w:t>
                      </w:r>
                      <w:r w:rsidRPr="007E1CC9">
                        <w:rPr>
                          <w:color w:val="A6A6A6" w:themeColor="background1" w:themeShade="A6"/>
                        </w:rPr>
                        <w:cr/>
                        <w:t>info@cbia.biz</w:t>
                      </w:r>
                      <w:r w:rsidRPr="007E1CC9">
                        <w:rPr>
                          <w:color w:val="A6A6A6" w:themeColor="background1" w:themeShade="A6"/>
                        </w:rPr>
                        <w:cr/>
                        <w:t>www.cbia.biz</w:t>
                      </w:r>
                      <w:r w:rsidRPr="007E1CC9">
                        <w:rPr>
                          <w:color w:val="A6A6A6" w:themeColor="background1" w:themeShade="A6"/>
                        </w:rPr>
                        <w:cr/>
                      </w:r>
                      <w:proofErr w:type="gramStart"/>
                      <w:r w:rsidRPr="007E1CC9">
                        <w:rPr>
                          <w:color w:val="A6A6A6" w:themeColor="background1" w:themeShade="A6"/>
                        </w:rPr>
                        <w:t>P.(</w:t>
                      </w:r>
                      <w:proofErr w:type="gramEnd"/>
                      <w:r w:rsidRPr="007E1CC9">
                        <w:rPr>
                          <w:color w:val="A6A6A6" w:themeColor="background1" w:themeShade="A6"/>
                        </w:rPr>
                        <w:t>5999) 777.7777</w:t>
                      </w:r>
                      <w:r w:rsidRPr="007E1CC9">
                        <w:rPr>
                          <w:color w:val="A6A6A6" w:themeColor="background1" w:themeShade="A6"/>
                        </w:rPr>
                        <w:cr/>
                      </w:r>
                      <w:proofErr w:type="gramStart"/>
                      <w:r w:rsidRPr="007E1CC9">
                        <w:rPr>
                          <w:color w:val="A6A6A6" w:themeColor="background1" w:themeShade="A6"/>
                        </w:rPr>
                        <w:t>F.(</w:t>
                      </w:r>
                      <w:proofErr w:type="gramEnd"/>
                      <w:r w:rsidRPr="007E1CC9">
                        <w:rPr>
                          <w:color w:val="A6A6A6" w:themeColor="background1" w:themeShade="A6"/>
                        </w:rPr>
                        <w:t>5999) 736.0176</w:t>
                      </w:r>
                    </w:p>
                  </w:txbxContent>
                </v:textbox>
              </v:shape>
            </w:pict>
          </mc:Fallback>
        </mc:AlternateContent>
      </w:r>
      <w:r w:rsidR="005B4F62">
        <w:t xml:space="preserve"> </w:t>
      </w:r>
    </w:p>
    <w:p w:rsidR="007E1CC9" w:rsidRDefault="007E1CC9" w:rsidP="007E1CC9"/>
    <w:p w:rsidR="007A23C7" w:rsidRDefault="007A23C7" w:rsidP="007E1CC9"/>
    <w:p w:rsidR="007A23C7" w:rsidRDefault="007A23C7" w:rsidP="007E1CC9"/>
    <w:p w:rsidR="007A23C7" w:rsidRPr="007A23C7" w:rsidRDefault="007A23C7" w:rsidP="007A23C7">
      <w:pPr>
        <w:spacing w:after="0" w:line="240" w:lineRule="auto"/>
        <w:rPr>
          <w:rFonts w:ascii="Times New Roman" w:hAnsi="Times New Roman" w:cs="Times New Roman"/>
          <w:b/>
        </w:rPr>
      </w:pPr>
      <w:proofErr w:type="spellStart"/>
      <w:r w:rsidRPr="007A23C7">
        <w:rPr>
          <w:rFonts w:ascii="Times New Roman" w:hAnsi="Times New Roman" w:cs="Times New Roman"/>
          <w:b/>
        </w:rPr>
        <w:t>Persbericht</w:t>
      </w:r>
      <w:proofErr w:type="spellEnd"/>
      <w:r w:rsidRPr="007A23C7">
        <w:rPr>
          <w:rFonts w:ascii="Times New Roman" w:hAnsi="Times New Roman" w:cs="Times New Roman"/>
          <w:b/>
        </w:rPr>
        <w:t xml:space="preserve"> Curaçao &amp; Bonaire Insurance Association (CBIA) </w:t>
      </w:r>
      <w:proofErr w:type="spellStart"/>
      <w:r w:rsidRPr="007A23C7">
        <w:rPr>
          <w:rFonts w:ascii="Times New Roman" w:hAnsi="Times New Roman" w:cs="Times New Roman"/>
          <w:b/>
        </w:rPr>
        <w:t>en</w:t>
      </w:r>
      <w:proofErr w:type="spellEnd"/>
      <w:r w:rsidRPr="007A23C7">
        <w:rPr>
          <w:rFonts w:ascii="Times New Roman" w:hAnsi="Times New Roman" w:cs="Times New Roman"/>
          <w:b/>
        </w:rPr>
        <w:t xml:space="preserve"> </w:t>
      </w:r>
      <w:proofErr w:type="spellStart"/>
      <w:r w:rsidRPr="007A23C7">
        <w:rPr>
          <w:rFonts w:ascii="Times New Roman" w:hAnsi="Times New Roman" w:cs="Times New Roman"/>
          <w:b/>
        </w:rPr>
        <w:t>Fundashon</w:t>
      </w:r>
      <w:proofErr w:type="spellEnd"/>
      <w:r w:rsidRPr="007A23C7">
        <w:rPr>
          <w:rFonts w:ascii="Times New Roman" w:hAnsi="Times New Roman" w:cs="Times New Roman"/>
          <w:b/>
        </w:rPr>
        <w:t xml:space="preserve"> pa </w:t>
      </w:r>
      <w:proofErr w:type="spellStart"/>
      <w:r w:rsidRPr="007A23C7">
        <w:rPr>
          <w:rFonts w:ascii="Times New Roman" w:hAnsi="Times New Roman" w:cs="Times New Roman"/>
          <w:b/>
        </w:rPr>
        <w:t>Konsumido</w:t>
      </w:r>
      <w:proofErr w:type="spellEnd"/>
      <w:r w:rsidRPr="007A23C7">
        <w:rPr>
          <w:rFonts w:ascii="Times New Roman" w:hAnsi="Times New Roman" w:cs="Times New Roman"/>
          <w:b/>
        </w:rPr>
        <w:t xml:space="preserve"> </w:t>
      </w:r>
      <w:r w:rsidR="00497DC1">
        <w:rPr>
          <w:rFonts w:ascii="Times New Roman" w:hAnsi="Times New Roman" w:cs="Times New Roman"/>
          <w:b/>
        </w:rPr>
        <w:t>30</w:t>
      </w:r>
      <w:r w:rsidR="00751DB9">
        <w:rPr>
          <w:rFonts w:ascii="Times New Roman" w:hAnsi="Times New Roman" w:cs="Times New Roman"/>
          <w:b/>
        </w:rPr>
        <w:t xml:space="preserve"> </w:t>
      </w:r>
      <w:proofErr w:type="spellStart"/>
      <w:proofErr w:type="gramStart"/>
      <w:r w:rsidR="00751DB9">
        <w:rPr>
          <w:rFonts w:ascii="Times New Roman" w:hAnsi="Times New Roman" w:cs="Times New Roman"/>
          <w:b/>
        </w:rPr>
        <w:t>november</w:t>
      </w:r>
      <w:proofErr w:type="spellEnd"/>
      <w:proofErr w:type="gramEnd"/>
      <w:r w:rsidR="00751DB9">
        <w:rPr>
          <w:rFonts w:ascii="Times New Roman" w:hAnsi="Times New Roman" w:cs="Times New Roman"/>
          <w:b/>
        </w:rPr>
        <w:t xml:space="preserve"> 2014</w:t>
      </w:r>
      <w:bookmarkStart w:id="0" w:name="_GoBack"/>
      <w:bookmarkEnd w:id="0"/>
    </w:p>
    <w:p w:rsidR="007A23C7" w:rsidRDefault="007A23C7" w:rsidP="007A23C7">
      <w:pPr>
        <w:spacing w:after="0" w:line="240" w:lineRule="auto"/>
        <w:rPr>
          <w:rFonts w:ascii="Times New Roman" w:hAnsi="Times New Roman" w:cs="Times New Roman"/>
          <w:b/>
        </w:rPr>
      </w:pPr>
    </w:p>
    <w:p w:rsidR="00751DB9" w:rsidRDefault="00751DB9" w:rsidP="007A23C7">
      <w:pPr>
        <w:spacing w:after="0" w:line="240" w:lineRule="auto"/>
        <w:rPr>
          <w:rFonts w:ascii="Times New Roman" w:hAnsi="Times New Roman" w:cs="Times New Roman"/>
          <w:b/>
        </w:rPr>
      </w:pPr>
    </w:p>
    <w:p w:rsidR="00751DB9" w:rsidRPr="00751DB9" w:rsidRDefault="00497DC1" w:rsidP="007A23C7">
      <w:pPr>
        <w:spacing w:after="0" w:line="240" w:lineRule="auto"/>
        <w:rPr>
          <w:rFonts w:ascii="Times New Roman" w:hAnsi="Times New Roman" w:cs="Times New Roman"/>
          <w:sz w:val="28"/>
          <w:szCs w:val="28"/>
          <w:lang w:val="nl-NL"/>
        </w:rPr>
      </w:pPr>
      <w:r>
        <w:rPr>
          <w:rFonts w:ascii="Times New Roman" w:hAnsi="Times New Roman" w:cs="Times New Roman"/>
          <w:sz w:val="28"/>
          <w:szCs w:val="28"/>
          <w:lang w:val="nl-NL"/>
        </w:rPr>
        <w:t xml:space="preserve">Officiële </w:t>
      </w:r>
      <w:proofErr w:type="gramStart"/>
      <w:r>
        <w:rPr>
          <w:rFonts w:ascii="Times New Roman" w:hAnsi="Times New Roman" w:cs="Times New Roman"/>
          <w:sz w:val="28"/>
          <w:szCs w:val="28"/>
          <w:lang w:val="nl-NL"/>
        </w:rPr>
        <w:t>inwerkingtreding</w:t>
      </w:r>
      <w:r w:rsidR="00751DB9" w:rsidRPr="00751DB9">
        <w:rPr>
          <w:rFonts w:ascii="Times New Roman" w:hAnsi="Times New Roman" w:cs="Times New Roman"/>
          <w:sz w:val="28"/>
          <w:szCs w:val="28"/>
          <w:lang w:val="nl-NL"/>
        </w:rPr>
        <w:t xml:space="preserve">  </w:t>
      </w:r>
      <w:proofErr w:type="gramEnd"/>
      <w:r w:rsidR="00751DB9" w:rsidRPr="00751DB9">
        <w:rPr>
          <w:rFonts w:ascii="Times New Roman" w:hAnsi="Times New Roman" w:cs="Times New Roman"/>
          <w:sz w:val="28"/>
          <w:szCs w:val="28"/>
          <w:lang w:val="nl-NL"/>
        </w:rPr>
        <w:t>Geschillen</w:t>
      </w:r>
      <w:r w:rsidR="00751DB9">
        <w:rPr>
          <w:rFonts w:ascii="Times New Roman" w:hAnsi="Times New Roman" w:cs="Times New Roman"/>
          <w:sz w:val="28"/>
          <w:szCs w:val="28"/>
          <w:lang w:val="nl-NL"/>
        </w:rPr>
        <w:t>c</w:t>
      </w:r>
      <w:r w:rsidR="00751DB9" w:rsidRPr="00751DB9">
        <w:rPr>
          <w:rFonts w:ascii="Times New Roman" w:hAnsi="Times New Roman" w:cs="Times New Roman"/>
          <w:sz w:val="28"/>
          <w:szCs w:val="28"/>
          <w:lang w:val="nl-NL"/>
        </w:rPr>
        <w:t>ommissie Verzekeringen</w:t>
      </w:r>
    </w:p>
    <w:p w:rsidR="00751DB9" w:rsidRDefault="00751DB9" w:rsidP="007A23C7">
      <w:pPr>
        <w:spacing w:after="0" w:line="240" w:lineRule="auto"/>
        <w:rPr>
          <w:rFonts w:ascii="Times New Roman" w:hAnsi="Times New Roman" w:cs="Times New Roman"/>
          <w:lang w:val="nl-NL"/>
        </w:rPr>
      </w:pPr>
    </w:p>
    <w:p w:rsidR="00E729BE" w:rsidRDefault="007A23C7" w:rsidP="007A23C7">
      <w:pPr>
        <w:spacing w:after="0" w:line="240" w:lineRule="auto"/>
        <w:rPr>
          <w:rFonts w:ascii="Times New Roman" w:hAnsi="Times New Roman" w:cs="Times New Roman"/>
          <w:lang w:val="nl-NL"/>
        </w:rPr>
      </w:pPr>
      <w:r w:rsidRPr="007A23C7">
        <w:rPr>
          <w:rFonts w:ascii="Times New Roman" w:hAnsi="Times New Roman" w:cs="Times New Roman"/>
          <w:lang w:val="nl-NL"/>
        </w:rPr>
        <w:t xml:space="preserve">De Curaçao en Bonaire Insurance </w:t>
      </w:r>
      <w:proofErr w:type="spellStart"/>
      <w:r w:rsidRPr="007A23C7">
        <w:rPr>
          <w:rFonts w:ascii="Times New Roman" w:hAnsi="Times New Roman" w:cs="Times New Roman"/>
          <w:lang w:val="nl-NL"/>
        </w:rPr>
        <w:t>Association</w:t>
      </w:r>
      <w:proofErr w:type="spellEnd"/>
      <w:r w:rsidRPr="007A23C7">
        <w:rPr>
          <w:rFonts w:ascii="Times New Roman" w:hAnsi="Times New Roman" w:cs="Times New Roman"/>
          <w:lang w:val="nl-NL"/>
        </w:rPr>
        <w:t xml:space="preserve"> (CBIA)  en de </w:t>
      </w:r>
      <w:proofErr w:type="spellStart"/>
      <w:r w:rsidRPr="007A23C7">
        <w:rPr>
          <w:rFonts w:ascii="Times New Roman" w:hAnsi="Times New Roman" w:cs="Times New Roman"/>
          <w:lang w:val="nl-NL"/>
        </w:rPr>
        <w:t>Fundashon</w:t>
      </w:r>
      <w:proofErr w:type="spellEnd"/>
      <w:r w:rsidRPr="007A23C7">
        <w:rPr>
          <w:rFonts w:ascii="Times New Roman" w:hAnsi="Times New Roman" w:cs="Times New Roman"/>
          <w:lang w:val="nl-NL"/>
        </w:rPr>
        <w:t xml:space="preserve"> pa </w:t>
      </w:r>
      <w:proofErr w:type="spellStart"/>
      <w:proofErr w:type="gramStart"/>
      <w:r w:rsidRPr="007A23C7">
        <w:rPr>
          <w:rFonts w:ascii="Times New Roman" w:hAnsi="Times New Roman" w:cs="Times New Roman"/>
          <w:lang w:val="nl-NL"/>
        </w:rPr>
        <w:t>Konsumidó</w:t>
      </w:r>
      <w:proofErr w:type="spellEnd"/>
      <w:r w:rsidRPr="007A23C7">
        <w:rPr>
          <w:rFonts w:ascii="Times New Roman" w:hAnsi="Times New Roman" w:cs="Times New Roman"/>
          <w:lang w:val="nl-NL"/>
        </w:rPr>
        <w:t xml:space="preserve">  </w:t>
      </w:r>
      <w:proofErr w:type="gramEnd"/>
      <w:r w:rsidRPr="007A23C7">
        <w:rPr>
          <w:rFonts w:ascii="Times New Roman" w:hAnsi="Times New Roman" w:cs="Times New Roman"/>
          <w:lang w:val="nl-NL"/>
        </w:rPr>
        <w:t>(</w:t>
      </w:r>
      <w:proofErr w:type="spellStart"/>
      <w:r w:rsidRPr="007A23C7">
        <w:rPr>
          <w:rFonts w:ascii="Times New Roman" w:hAnsi="Times New Roman" w:cs="Times New Roman"/>
          <w:lang w:val="nl-NL"/>
        </w:rPr>
        <w:t>FpK</w:t>
      </w:r>
      <w:proofErr w:type="spellEnd"/>
      <w:r w:rsidRPr="007A23C7">
        <w:rPr>
          <w:rFonts w:ascii="Times New Roman" w:hAnsi="Times New Roman" w:cs="Times New Roman"/>
          <w:lang w:val="nl-NL"/>
        </w:rPr>
        <w:t xml:space="preserve">) </w:t>
      </w:r>
      <w:r w:rsidR="00E729BE">
        <w:rPr>
          <w:rFonts w:ascii="Times New Roman" w:hAnsi="Times New Roman" w:cs="Times New Roman"/>
          <w:lang w:val="nl-NL"/>
        </w:rPr>
        <w:t xml:space="preserve">maken bekend dat op 27 november 2014 de Geschillencommissie Verzekeringen in </w:t>
      </w:r>
      <w:r w:rsidR="00497DC1">
        <w:rPr>
          <w:rFonts w:ascii="Times New Roman" w:hAnsi="Times New Roman" w:cs="Times New Roman"/>
          <w:lang w:val="nl-NL"/>
        </w:rPr>
        <w:t xml:space="preserve">werking </w:t>
      </w:r>
      <w:r w:rsidR="00E729BE">
        <w:rPr>
          <w:rFonts w:ascii="Times New Roman" w:hAnsi="Times New Roman" w:cs="Times New Roman"/>
          <w:lang w:val="nl-NL"/>
        </w:rPr>
        <w:t xml:space="preserve">is getreden. </w:t>
      </w:r>
    </w:p>
    <w:p w:rsidR="00E729BE" w:rsidRDefault="00E729BE" w:rsidP="00E729BE">
      <w:pPr>
        <w:spacing w:after="0" w:line="240" w:lineRule="auto"/>
        <w:rPr>
          <w:rFonts w:ascii="Times New Roman" w:hAnsi="Times New Roman" w:cs="Times New Roman"/>
          <w:lang w:val="nl-NL"/>
        </w:rPr>
      </w:pPr>
    </w:p>
    <w:p w:rsidR="00E729BE" w:rsidRDefault="00E729BE" w:rsidP="00E729BE">
      <w:pPr>
        <w:spacing w:after="0" w:line="240" w:lineRule="auto"/>
        <w:rPr>
          <w:rFonts w:ascii="Times New Roman" w:hAnsi="Times New Roman" w:cs="Times New Roman"/>
          <w:lang w:val="nl-NL"/>
        </w:rPr>
      </w:pPr>
      <w:r w:rsidRPr="007A23C7">
        <w:rPr>
          <w:rFonts w:ascii="Times New Roman" w:hAnsi="Times New Roman" w:cs="Times New Roman"/>
          <w:lang w:val="nl-NL"/>
        </w:rPr>
        <w:t xml:space="preserve">De </w:t>
      </w:r>
      <w:r>
        <w:rPr>
          <w:rFonts w:ascii="Times New Roman" w:hAnsi="Times New Roman" w:cs="Times New Roman"/>
          <w:lang w:val="nl-NL"/>
        </w:rPr>
        <w:t>C</w:t>
      </w:r>
      <w:r w:rsidRPr="007A23C7">
        <w:rPr>
          <w:rFonts w:ascii="Times New Roman" w:hAnsi="Times New Roman" w:cs="Times New Roman"/>
          <w:lang w:val="nl-NL"/>
        </w:rPr>
        <w:t xml:space="preserve">ommissie bestaat uit drie leden, een lid aangewezen door de verzekeraars, een lid aangewezen door de </w:t>
      </w:r>
      <w:proofErr w:type="spellStart"/>
      <w:r w:rsidRPr="007A23C7">
        <w:rPr>
          <w:rFonts w:ascii="Times New Roman" w:hAnsi="Times New Roman" w:cs="Times New Roman"/>
          <w:lang w:val="nl-NL"/>
        </w:rPr>
        <w:t>Fundashon</w:t>
      </w:r>
      <w:proofErr w:type="spellEnd"/>
      <w:r w:rsidRPr="007A23C7">
        <w:rPr>
          <w:rFonts w:ascii="Times New Roman" w:hAnsi="Times New Roman" w:cs="Times New Roman"/>
          <w:lang w:val="nl-NL"/>
        </w:rPr>
        <w:t xml:space="preserve"> pa </w:t>
      </w:r>
      <w:proofErr w:type="spellStart"/>
      <w:r w:rsidRPr="007A23C7">
        <w:rPr>
          <w:rFonts w:ascii="Times New Roman" w:hAnsi="Times New Roman" w:cs="Times New Roman"/>
          <w:lang w:val="nl-NL"/>
        </w:rPr>
        <w:t>Konsumidó</w:t>
      </w:r>
      <w:proofErr w:type="spellEnd"/>
      <w:r w:rsidRPr="007A23C7">
        <w:rPr>
          <w:rFonts w:ascii="Times New Roman" w:hAnsi="Times New Roman" w:cs="Times New Roman"/>
          <w:lang w:val="nl-NL"/>
        </w:rPr>
        <w:t xml:space="preserve">, en een onafhankelijke en onpartijdige voorzitter. </w:t>
      </w:r>
    </w:p>
    <w:p w:rsidR="00E729BE" w:rsidRDefault="00E729BE" w:rsidP="00E729BE">
      <w:pPr>
        <w:spacing w:after="0" w:line="240" w:lineRule="auto"/>
        <w:rPr>
          <w:rFonts w:ascii="Times New Roman" w:hAnsi="Times New Roman" w:cs="Times New Roman"/>
          <w:lang w:val="nl-NL"/>
        </w:rPr>
      </w:pPr>
      <w:r>
        <w:rPr>
          <w:rFonts w:ascii="Times New Roman" w:hAnsi="Times New Roman" w:cs="Times New Roman"/>
          <w:lang w:val="nl-NL"/>
        </w:rPr>
        <w:t xml:space="preserve">De personen die deel uit maken van de Geschillencommissie Verzekeringen </w:t>
      </w:r>
      <w:r w:rsidR="00802A0A">
        <w:rPr>
          <w:rFonts w:ascii="Times New Roman" w:hAnsi="Times New Roman" w:cs="Times New Roman"/>
          <w:lang w:val="nl-NL"/>
        </w:rPr>
        <w:t>z</w:t>
      </w:r>
      <w:r>
        <w:rPr>
          <w:rFonts w:ascii="Times New Roman" w:hAnsi="Times New Roman" w:cs="Times New Roman"/>
          <w:lang w:val="nl-NL"/>
        </w:rPr>
        <w:t>ijn:</w:t>
      </w:r>
    </w:p>
    <w:p w:rsidR="00E729BE" w:rsidRDefault="00802A0A" w:rsidP="00802A0A">
      <w:pPr>
        <w:pStyle w:val="ListParagraph"/>
        <w:numPr>
          <w:ilvl w:val="0"/>
          <w:numId w:val="2"/>
        </w:numPr>
        <w:spacing w:after="0" w:line="240" w:lineRule="auto"/>
        <w:rPr>
          <w:rFonts w:ascii="Times New Roman" w:hAnsi="Times New Roman" w:cs="Times New Roman"/>
        </w:rPr>
      </w:pPr>
      <w:r>
        <w:rPr>
          <w:rFonts w:ascii="Times New Roman" w:hAnsi="Times New Roman" w:cs="Times New Roman"/>
        </w:rPr>
        <w:t xml:space="preserve">Mw. Mr. F. </w:t>
      </w:r>
      <w:proofErr w:type="spellStart"/>
      <w:r>
        <w:rPr>
          <w:rFonts w:ascii="Times New Roman" w:hAnsi="Times New Roman" w:cs="Times New Roman"/>
        </w:rPr>
        <w:t>Olaria</w:t>
      </w:r>
      <w:proofErr w:type="spellEnd"/>
    </w:p>
    <w:p w:rsidR="00802A0A" w:rsidRDefault="00802A0A" w:rsidP="00802A0A">
      <w:pPr>
        <w:pStyle w:val="ListParagraph"/>
        <w:numPr>
          <w:ilvl w:val="0"/>
          <w:numId w:val="2"/>
        </w:numPr>
        <w:spacing w:after="0" w:line="240" w:lineRule="auto"/>
        <w:rPr>
          <w:rFonts w:ascii="Times New Roman" w:hAnsi="Times New Roman" w:cs="Times New Roman"/>
        </w:rPr>
      </w:pPr>
      <w:r>
        <w:rPr>
          <w:rFonts w:ascii="Times New Roman" w:hAnsi="Times New Roman" w:cs="Times New Roman"/>
        </w:rPr>
        <w:t>Dhr. Mr. P. Klik</w:t>
      </w:r>
    </w:p>
    <w:p w:rsidR="00802A0A" w:rsidRDefault="00802A0A" w:rsidP="00802A0A">
      <w:pPr>
        <w:pStyle w:val="ListParagraph"/>
        <w:numPr>
          <w:ilvl w:val="0"/>
          <w:numId w:val="2"/>
        </w:numPr>
        <w:spacing w:after="0" w:line="240" w:lineRule="auto"/>
        <w:rPr>
          <w:rFonts w:ascii="Times New Roman" w:hAnsi="Times New Roman" w:cs="Times New Roman"/>
        </w:rPr>
      </w:pPr>
      <w:r>
        <w:rPr>
          <w:rFonts w:ascii="Times New Roman" w:hAnsi="Times New Roman" w:cs="Times New Roman"/>
        </w:rPr>
        <w:t xml:space="preserve">Dhr. </w:t>
      </w:r>
      <w:proofErr w:type="spellStart"/>
      <w:r>
        <w:rPr>
          <w:rFonts w:ascii="Times New Roman" w:hAnsi="Times New Roman" w:cs="Times New Roman"/>
        </w:rPr>
        <w:t>F.Hoeben</w:t>
      </w:r>
      <w:proofErr w:type="spellEnd"/>
    </w:p>
    <w:p w:rsidR="00802A0A" w:rsidRPr="00802A0A" w:rsidRDefault="00802A0A" w:rsidP="00802A0A">
      <w:pPr>
        <w:pStyle w:val="ListParagraph"/>
        <w:spacing w:after="0" w:line="240" w:lineRule="auto"/>
        <w:rPr>
          <w:rFonts w:ascii="Times New Roman" w:hAnsi="Times New Roman" w:cs="Times New Roman"/>
        </w:rPr>
      </w:pPr>
    </w:p>
    <w:p w:rsidR="00E729BE" w:rsidRPr="007A23C7" w:rsidRDefault="00E729BE" w:rsidP="00E729BE">
      <w:pPr>
        <w:spacing w:after="0" w:line="240" w:lineRule="auto"/>
        <w:rPr>
          <w:rFonts w:ascii="Times New Roman" w:hAnsi="Times New Roman" w:cs="Times New Roman"/>
          <w:lang w:val="nl-NL"/>
        </w:rPr>
      </w:pPr>
      <w:r w:rsidRPr="007A23C7">
        <w:rPr>
          <w:rFonts w:ascii="Times New Roman" w:hAnsi="Times New Roman" w:cs="Times New Roman"/>
          <w:lang w:val="nl-NL"/>
        </w:rPr>
        <w:t>De Geschillencommissie Verzekeringen toetst de manier waarop de klacht is afgehandeld, en komt met een oordeel. Het grote voordeel van de Geschillencommissie Verzekeringen is dat het buitengerechtelijk een oordeel geeft in een geschil tussen een consument en een verzekeringsmaatschappij. Dit is minder tijdrovend en ook minder kostbaar dan een rechtszaak.</w:t>
      </w:r>
    </w:p>
    <w:p w:rsidR="007A23C7" w:rsidRPr="007A23C7" w:rsidRDefault="007A23C7" w:rsidP="007A23C7">
      <w:pPr>
        <w:spacing w:after="0" w:line="240" w:lineRule="auto"/>
        <w:rPr>
          <w:rFonts w:ascii="Times New Roman" w:hAnsi="Times New Roman" w:cs="Times New Roman"/>
          <w:lang w:val="nl-NL"/>
        </w:rPr>
      </w:pPr>
    </w:p>
    <w:p w:rsidR="007A23C7" w:rsidRPr="007A23C7" w:rsidRDefault="007A23C7" w:rsidP="007A23C7">
      <w:pPr>
        <w:spacing w:after="0" w:line="240" w:lineRule="auto"/>
        <w:rPr>
          <w:rFonts w:ascii="Times New Roman" w:hAnsi="Times New Roman" w:cs="Times New Roman"/>
          <w:lang w:val="nl-NL"/>
        </w:rPr>
      </w:pPr>
      <w:r w:rsidRPr="007A23C7">
        <w:rPr>
          <w:rFonts w:ascii="Times New Roman" w:hAnsi="Times New Roman" w:cs="Times New Roman"/>
          <w:lang w:val="nl-NL"/>
        </w:rPr>
        <w:t xml:space="preserve">Een consument die een verzekering gerelateerde klacht heeft, hoeft voortaan niet langer het gevoel te hebben dat hij/zij van het kastje naar de muur wordt </w:t>
      </w:r>
      <w:proofErr w:type="gramStart"/>
      <w:r w:rsidRPr="007A23C7">
        <w:rPr>
          <w:rFonts w:ascii="Times New Roman" w:hAnsi="Times New Roman" w:cs="Times New Roman"/>
          <w:lang w:val="nl-NL"/>
        </w:rPr>
        <w:t xml:space="preserve">gestuurd.  </w:t>
      </w:r>
      <w:proofErr w:type="gramEnd"/>
      <w:r w:rsidRPr="007A23C7">
        <w:rPr>
          <w:rFonts w:ascii="Times New Roman" w:hAnsi="Times New Roman" w:cs="Times New Roman"/>
          <w:lang w:val="nl-NL"/>
        </w:rPr>
        <w:t>Indien de consument dit nodig acht, wordt de klacht objectief bekeken door de Geschillencommissie Verzekeringen.</w:t>
      </w:r>
    </w:p>
    <w:p w:rsidR="007A23C7" w:rsidRPr="007A23C7" w:rsidRDefault="007A23C7" w:rsidP="007A23C7">
      <w:pPr>
        <w:spacing w:after="0" w:line="240" w:lineRule="auto"/>
        <w:rPr>
          <w:rFonts w:ascii="Times New Roman" w:hAnsi="Times New Roman" w:cs="Times New Roman"/>
          <w:lang w:val="nl-NL"/>
        </w:rPr>
      </w:pPr>
      <w:r w:rsidRPr="007A23C7">
        <w:rPr>
          <w:rFonts w:ascii="Times New Roman" w:hAnsi="Times New Roman" w:cs="Times New Roman"/>
          <w:lang w:val="nl-NL"/>
        </w:rPr>
        <w:t xml:space="preserve">De procedure die is overeengekomen, is </w:t>
      </w:r>
      <w:r w:rsidR="00497DC1">
        <w:rPr>
          <w:rFonts w:ascii="Times New Roman" w:hAnsi="Times New Roman" w:cs="Times New Roman"/>
          <w:lang w:val="nl-NL"/>
        </w:rPr>
        <w:t xml:space="preserve">beknopt </w:t>
      </w:r>
      <w:r w:rsidRPr="007A23C7">
        <w:rPr>
          <w:rFonts w:ascii="Times New Roman" w:hAnsi="Times New Roman" w:cs="Times New Roman"/>
          <w:lang w:val="nl-NL"/>
        </w:rPr>
        <w:t>als volgt:</w:t>
      </w:r>
    </w:p>
    <w:p w:rsidR="007A23C7" w:rsidRPr="007A23C7" w:rsidRDefault="007A23C7" w:rsidP="007A23C7">
      <w:pPr>
        <w:pStyle w:val="ListParagraph"/>
        <w:numPr>
          <w:ilvl w:val="0"/>
          <w:numId w:val="1"/>
        </w:numPr>
        <w:spacing w:after="0" w:line="240" w:lineRule="auto"/>
        <w:rPr>
          <w:rFonts w:ascii="Times New Roman" w:hAnsi="Times New Roman" w:cs="Times New Roman"/>
        </w:rPr>
      </w:pPr>
      <w:r w:rsidRPr="007A23C7">
        <w:rPr>
          <w:rFonts w:ascii="Times New Roman" w:hAnsi="Times New Roman" w:cs="Times New Roman"/>
        </w:rPr>
        <w:t>Een consument die een klacht heeft, wendt zich eerst tot de verzekeringsmaatschappij waarop die klacht betrekking heeft. De verzekeringsmaatschappij onderzoekt de klacht en komt met een uitspraak.</w:t>
      </w:r>
    </w:p>
    <w:p w:rsidR="007A23C7" w:rsidRPr="007A23C7" w:rsidRDefault="007A23C7" w:rsidP="007A23C7">
      <w:pPr>
        <w:pStyle w:val="ListParagraph"/>
        <w:numPr>
          <w:ilvl w:val="0"/>
          <w:numId w:val="1"/>
        </w:numPr>
        <w:spacing w:after="0" w:line="240" w:lineRule="auto"/>
        <w:rPr>
          <w:rFonts w:ascii="Times New Roman" w:hAnsi="Times New Roman" w:cs="Times New Roman"/>
        </w:rPr>
      </w:pPr>
      <w:r w:rsidRPr="007A23C7">
        <w:rPr>
          <w:rFonts w:ascii="Times New Roman" w:hAnsi="Times New Roman" w:cs="Times New Roman"/>
        </w:rPr>
        <w:t xml:space="preserve">Indien de consument niet tevreden is met de uitspraak van de verzekeringsmaatschappij, kan de consument contact opnemen met de </w:t>
      </w:r>
      <w:proofErr w:type="spellStart"/>
      <w:r w:rsidRPr="007A23C7">
        <w:rPr>
          <w:rFonts w:ascii="Times New Roman" w:hAnsi="Times New Roman" w:cs="Times New Roman"/>
        </w:rPr>
        <w:t>Fundashon</w:t>
      </w:r>
      <w:proofErr w:type="spellEnd"/>
      <w:r w:rsidRPr="007A23C7">
        <w:rPr>
          <w:rFonts w:ascii="Times New Roman" w:hAnsi="Times New Roman" w:cs="Times New Roman"/>
        </w:rPr>
        <w:t xml:space="preserve"> pa </w:t>
      </w:r>
      <w:proofErr w:type="spellStart"/>
      <w:r w:rsidRPr="007A23C7">
        <w:rPr>
          <w:rFonts w:ascii="Times New Roman" w:hAnsi="Times New Roman" w:cs="Times New Roman"/>
        </w:rPr>
        <w:t>Konsumidó</w:t>
      </w:r>
      <w:proofErr w:type="spellEnd"/>
      <w:r w:rsidRPr="007A23C7">
        <w:rPr>
          <w:rFonts w:ascii="Times New Roman" w:hAnsi="Times New Roman" w:cs="Times New Roman"/>
        </w:rPr>
        <w:t>. Deze onderzoekt de klacht en neemt contact op met de verzekeringsmaatschappij om namens de consument te bemiddelen.</w:t>
      </w:r>
    </w:p>
    <w:p w:rsidR="007A23C7" w:rsidRPr="00802A0A" w:rsidRDefault="007A23C7" w:rsidP="007A23C7">
      <w:pPr>
        <w:pStyle w:val="ListParagraph"/>
        <w:numPr>
          <w:ilvl w:val="0"/>
          <w:numId w:val="1"/>
        </w:numPr>
        <w:spacing w:after="0" w:line="240" w:lineRule="auto"/>
        <w:rPr>
          <w:rFonts w:ascii="Times New Roman" w:hAnsi="Times New Roman" w:cs="Times New Roman"/>
        </w:rPr>
      </w:pPr>
      <w:r w:rsidRPr="007A23C7">
        <w:rPr>
          <w:rFonts w:ascii="Times New Roman" w:hAnsi="Times New Roman" w:cs="Times New Roman"/>
        </w:rPr>
        <w:t xml:space="preserve">Indien de bemiddeling van de </w:t>
      </w:r>
      <w:proofErr w:type="spellStart"/>
      <w:r w:rsidRPr="007A23C7">
        <w:rPr>
          <w:rFonts w:ascii="Times New Roman" w:hAnsi="Times New Roman" w:cs="Times New Roman"/>
        </w:rPr>
        <w:t>Fundashon</w:t>
      </w:r>
      <w:proofErr w:type="spellEnd"/>
      <w:r w:rsidRPr="007A23C7">
        <w:rPr>
          <w:rFonts w:ascii="Times New Roman" w:hAnsi="Times New Roman" w:cs="Times New Roman"/>
        </w:rPr>
        <w:t xml:space="preserve"> pa </w:t>
      </w:r>
      <w:proofErr w:type="spellStart"/>
      <w:r w:rsidRPr="007A23C7">
        <w:rPr>
          <w:rFonts w:ascii="Times New Roman" w:hAnsi="Times New Roman" w:cs="Times New Roman"/>
        </w:rPr>
        <w:t>Konsumidó</w:t>
      </w:r>
      <w:proofErr w:type="spellEnd"/>
      <w:r w:rsidRPr="007A23C7">
        <w:rPr>
          <w:rFonts w:ascii="Times New Roman" w:hAnsi="Times New Roman" w:cs="Times New Roman"/>
        </w:rPr>
        <w:t xml:space="preserve"> niet leidt tot een consument dan nog steeds niet tevreden is met de uitspraak, kan hij via de </w:t>
      </w:r>
      <w:proofErr w:type="spellStart"/>
      <w:r w:rsidRPr="007A23C7">
        <w:rPr>
          <w:rFonts w:ascii="Times New Roman" w:hAnsi="Times New Roman" w:cs="Times New Roman"/>
        </w:rPr>
        <w:t>Fundashon</w:t>
      </w:r>
      <w:proofErr w:type="spellEnd"/>
      <w:r w:rsidRPr="007A23C7">
        <w:rPr>
          <w:rFonts w:ascii="Times New Roman" w:hAnsi="Times New Roman" w:cs="Times New Roman"/>
        </w:rPr>
        <w:t xml:space="preserve"> pa </w:t>
      </w:r>
      <w:proofErr w:type="spellStart"/>
      <w:r w:rsidRPr="007A23C7">
        <w:rPr>
          <w:rFonts w:ascii="Times New Roman" w:hAnsi="Times New Roman" w:cs="Times New Roman"/>
        </w:rPr>
        <w:t>Konsumidó</w:t>
      </w:r>
      <w:proofErr w:type="spellEnd"/>
      <w:r w:rsidRPr="007A23C7">
        <w:rPr>
          <w:rFonts w:ascii="Times New Roman" w:hAnsi="Times New Roman" w:cs="Times New Roman"/>
        </w:rPr>
        <w:t xml:space="preserve">, naar de Geschillencommissie Verzekeringen. </w:t>
      </w:r>
    </w:p>
    <w:p w:rsidR="007A23C7" w:rsidRDefault="007A23C7" w:rsidP="007A23C7">
      <w:pPr>
        <w:spacing w:after="0" w:line="240" w:lineRule="auto"/>
        <w:rPr>
          <w:rFonts w:ascii="Times New Roman" w:hAnsi="Times New Roman" w:cs="Times New Roman"/>
          <w:lang w:val="nl-NL"/>
        </w:rPr>
      </w:pPr>
    </w:p>
    <w:p w:rsidR="007A23C7" w:rsidRPr="007A23C7" w:rsidRDefault="007A23C7" w:rsidP="007A23C7">
      <w:pPr>
        <w:spacing w:after="0" w:line="240" w:lineRule="auto"/>
        <w:rPr>
          <w:rFonts w:ascii="Times New Roman" w:hAnsi="Times New Roman" w:cs="Times New Roman"/>
          <w:lang w:val="nl-NL"/>
        </w:rPr>
      </w:pPr>
      <w:r w:rsidRPr="007A23C7">
        <w:rPr>
          <w:rFonts w:ascii="Times New Roman" w:hAnsi="Times New Roman" w:cs="Times New Roman"/>
          <w:lang w:val="nl-NL"/>
        </w:rPr>
        <w:t xml:space="preserve">De CBIA en de </w:t>
      </w:r>
      <w:proofErr w:type="spellStart"/>
      <w:r w:rsidRPr="007A23C7">
        <w:rPr>
          <w:rFonts w:ascii="Times New Roman" w:hAnsi="Times New Roman" w:cs="Times New Roman"/>
          <w:lang w:val="nl-NL"/>
        </w:rPr>
        <w:t>Fundashon</w:t>
      </w:r>
      <w:proofErr w:type="spellEnd"/>
      <w:r w:rsidRPr="007A23C7">
        <w:rPr>
          <w:rFonts w:ascii="Times New Roman" w:hAnsi="Times New Roman" w:cs="Times New Roman"/>
          <w:lang w:val="nl-NL"/>
        </w:rPr>
        <w:t xml:space="preserve"> pa </w:t>
      </w:r>
      <w:proofErr w:type="spellStart"/>
      <w:r w:rsidRPr="007A23C7">
        <w:rPr>
          <w:rFonts w:ascii="Times New Roman" w:hAnsi="Times New Roman" w:cs="Times New Roman"/>
          <w:lang w:val="nl-NL"/>
        </w:rPr>
        <w:t>Konsumidó</w:t>
      </w:r>
      <w:proofErr w:type="spellEnd"/>
      <w:r w:rsidRPr="007A23C7">
        <w:rPr>
          <w:rFonts w:ascii="Times New Roman" w:hAnsi="Times New Roman" w:cs="Times New Roman"/>
          <w:lang w:val="nl-NL"/>
        </w:rPr>
        <w:t xml:space="preserve"> hopen hiermee bij te dragen tot een laagdrempelige en consument vriendelijke manier om klachten af te handelen binnen de verzekeringssector.</w:t>
      </w:r>
    </w:p>
    <w:p w:rsidR="007A23C7" w:rsidRPr="007A23C7" w:rsidRDefault="007A23C7" w:rsidP="007A23C7">
      <w:pPr>
        <w:spacing w:after="0" w:line="240" w:lineRule="auto"/>
        <w:rPr>
          <w:rFonts w:ascii="Times New Roman" w:hAnsi="Times New Roman" w:cs="Times New Roman"/>
          <w:lang w:val="nl-NL"/>
        </w:rPr>
      </w:pPr>
    </w:p>
    <w:p w:rsidR="007A23C7" w:rsidRPr="007A23C7" w:rsidRDefault="007A23C7" w:rsidP="007A23C7">
      <w:pPr>
        <w:spacing w:after="0" w:line="240" w:lineRule="auto"/>
        <w:rPr>
          <w:rFonts w:ascii="Times New Roman" w:hAnsi="Times New Roman" w:cs="Times New Roman"/>
          <w:lang w:val="nl-NL"/>
        </w:rPr>
      </w:pPr>
      <w:r w:rsidRPr="007A23C7">
        <w:rPr>
          <w:rFonts w:ascii="Times New Roman" w:hAnsi="Times New Roman" w:cs="Times New Roman"/>
          <w:lang w:val="nl-NL"/>
        </w:rPr>
        <w:t xml:space="preserve">Curaçao, </w:t>
      </w:r>
      <w:r w:rsidR="00497DC1">
        <w:rPr>
          <w:rFonts w:ascii="Times New Roman" w:hAnsi="Times New Roman" w:cs="Times New Roman"/>
          <w:lang w:val="nl-NL"/>
        </w:rPr>
        <w:t>30</w:t>
      </w:r>
      <w:r w:rsidR="00802A0A">
        <w:rPr>
          <w:rFonts w:ascii="Times New Roman" w:hAnsi="Times New Roman" w:cs="Times New Roman"/>
          <w:lang w:val="nl-NL"/>
        </w:rPr>
        <w:t xml:space="preserve"> november 2014</w:t>
      </w:r>
    </w:p>
    <w:p w:rsidR="007A23C7" w:rsidRPr="007A23C7" w:rsidRDefault="007A23C7" w:rsidP="007A23C7">
      <w:pPr>
        <w:spacing w:after="0" w:line="240" w:lineRule="auto"/>
        <w:rPr>
          <w:rFonts w:ascii="Times New Roman" w:hAnsi="Times New Roman" w:cs="Times New Roman"/>
          <w:lang w:val="nl-NL"/>
        </w:rPr>
      </w:pPr>
    </w:p>
    <w:p w:rsidR="007A23C7" w:rsidRPr="007A23C7" w:rsidRDefault="007A23C7" w:rsidP="007A23C7">
      <w:pPr>
        <w:spacing w:after="0" w:line="240" w:lineRule="auto"/>
        <w:rPr>
          <w:rFonts w:ascii="Times New Roman" w:hAnsi="Times New Roman" w:cs="Times New Roman"/>
          <w:lang w:val="nl-NL"/>
        </w:rPr>
      </w:pPr>
      <w:r w:rsidRPr="007A23C7">
        <w:rPr>
          <w:rFonts w:ascii="Times New Roman" w:hAnsi="Times New Roman" w:cs="Times New Roman"/>
          <w:lang w:val="nl-NL"/>
        </w:rPr>
        <w:t xml:space="preserve">Besturen CBIA en </w:t>
      </w:r>
      <w:proofErr w:type="spellStart"/>
      <w:r w:rsidRPr="007A23C7">
        <w:rPr>
          <w:rFonts w:ascii="Times New Roman" w:hAnsi="Times New Roman" w:cs="Times New Roman"/>
          <w:lang w:val="nl-NL"/>
        </w:rPr>
        <w:t>FpK</w:t>
      </w:r>
      <w:proofErr w:type="spellEnd"/>
      <w:r w:rsidRPr="007A23C7">
        <w:rPr>
          <w:rFonts w:ascii="Times New Roman" w:hAnsi="Times New Roman" w:cs="Times New Roman"/>
          <w:lang w:val="nl-NL"/>
        </w:rPr>
        <w:t xml:space="preserve"> </w:t>
      </w:r>
    </w:p>
    <w:p w:rsidR="007A23C7" w:rsidRPr="007A23C7" w:rsidRDefault="007A23C7" w:rsidP="007E1CC9">
      <w:pPr>
        <w:rPr>
          <w:rFonts w:ascii="Times New Roman" w:hAnsi="Times New Roman" w:cs="Times New Roman"/>
          <w:lang w:val="nl-NL"/>
        </w:rPr>
      </w:pPr>
    </w:p>
    <w:sectPr w:rsidR="007A23C7" w:rsidRPr="007A23C7" w:rsidSect="007E1CC9">
      <w:footerReference w:type="default" r:id="rId10"/>
      <w:pgSz w:w="12240" w:h="15840"/>
      <w:pgMar w:top="1440" w:right="63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7366" w:rsidRDefault="00227366" w:rsidP="007E1CC9">
      <w:pPr>
        <w:spacing w:after="0" w:line="240" w:lineRule="auto"/>
      </w:pPr>
      <w:r>
        <w:separator/>
      </w:r>
    </w:p>
  </w:endnote>
  <w:endnote w:type="continuationSeparator" w:id="0">
    <w:p w:rsidR="00227366" w:rsidRDefault="00227366" w:rsidP="007E1C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CC9" w:rsidRPr="007E1CC9" w:rsidRDefault="007E1CC9" w:rsidP="007E1CC9">
    <w:pPr>
      <w:pStyle w:val="Footer"/>
      <w:tabs>
        <w:tab w:val="clear" w:pos="9360"/>
      </w:tabs>
      <w:jc w:val="right"/>
      <w:rPr>
        <w:color w:val="A6A6A6" w:themeColor="background1" w:themeShade="A6"/>
      </w:rPr>
    </w:pPr>
    <w:r w:rsidRPr="007E1CC9">
      <w:rPr>
        <w:color w:val="A6A6A6" w:themeColor="background1" w:themeShade="A6"/>
      </w:rPr>
      <w:t>Bank Account nr. 699.85.010 MCB - Chamber of Commerce nr. 127131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7366" w:rsidRDefault="00227366" w:rsidP="007E1CC9">
      <w:pPr>
        <w:spacing w:after="0" w:line="240" w:lineRule="auto"/>
      </w:pPr>
      <w:r>
        <w:separator/>
      </w:r>
    </w:p>
  </w:footnote>
  <w:footnote w:type="continuationSeparator" w:id="0">
    <w:p w:rsidR="00227366" w:rsidRDefault="00227366" w:rsidP="007E1CC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FF290F"/>
    <w:multiLevelType w:val="hybridMultilevel"/>
    <w:tmpl w:val="1A86E890"/>
    <w:lvl w:ilvl="0" w:tplc="B76632EE">
      <w:numFmt w:val="bullet"/>
      <w:lvlText w:val=""/>
      <w:lvlJc w:val="left"/>
      <w:pPr>
        <w:ind w:left="720" w:hanging="360"/>
      </w:pPr>
      <w:rPr>
        <w:rFonts w:ascii="Symbol" w:eastAsiaTheme="minorHAnsi"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75563FA1"/>
    <w:multiLevelType w:val="hybridMultilevel"/>
    <w:tmpl w:val="A5505B0C"/>
    <w:lvl w:ilvl="0" w:tplc="7BF613D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1CC9"/>
    <w:rsid w:val="00035D2B"/>
    <w:rsid w:val="001A3EAD"/>
    <w:rsid w:val="00227366"/>
    <w:rsid w:val="00255C73"/>
    <w:rsid w:val="003B3E15"/>
    <w:rsid w:val="004427BA"/>
    <w:rsid w:val="004950B0"/>
    <w:rsid w:val="00497DC1"/>
    <w:rsid w:val="005B4F62"/>
    <w:rsid w:val="00751DB9"/>
    <w:rsid w:val="007A23C7"/>
    <w:rsid w:val="007E1CC9"/>
    <w:rsid w:val="00802A0A"/>
    <w:rsid w:val="008F120F"/>
    <w:rsid w:val="00913A1F"/>
    <w:rsid w:val="009F0946"/>
    <w:rsid w:val="00A20942"/>
    <w:rsid w:val="00A9346B"/>
    <w:rsid w:val="00B00DC3"/>
    <w:rsid w:val="00C956AE"/>
    <w:rsid w:val="00CB4DF4"/>
    <w:rsid w:val="00E51E0B"/>
    <w:rsid w:val="00E729BE"/>
    <w:rsid w:val="00FC627E"/>
    <w:rsid w:val="00FE67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E1C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1CC9"/>
    <w:rPr>
      <w:rFonts w:ascii="Tahoma" w:hAnsi="Tahoma" w:cs="Tahoma"/>
      <w:sz w:val="16"/>
      <w:szCs w:val="16"/>
    </w:rPr>
  </w:style>
  <w:style w:type="paragraph" w:styleId="Header">
    <w:name w:val="header"/>
    <w:basedOn w:val="Normal"/>
    <w:link w:val="HeaderChar"/>
    <w:uiPriority w:val="99"/>
    <w:unhideWhenUsed/>
    <w:rsid w:val="007E1C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1CC9"/>
  </w:style>
  <w:style w:type="paragraph" w:styleId="Footer">
    <w:name w:val="footer"/>
    <w:basedOn w:val="Normal"/>
    <w:link w:val="FooterChar"/>
    <w:uiPriority w:val="99"/>
    <w:unhideWhenUsed/>
    <w:rsid w:val="007E1C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1CC9"/>
  </w:style>
  <w:style w:type="paragraph" w:styleId="ListParagraph">
    <w:name w:val="List Paragraph"/>
    <w:basedOn w:val="Normal"/>
    <w:uiPriority w:val="34"/>
    <w:qFormat/>
    <w:rsid w:val="007A23C7"/>
    <w:pPr>
      <w:ind w:left="720"/>
      <w:contextualSpacing/>
    </w:pPr>
    <w:rPr>
      <w:lang w:val="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E1C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1CC9"/>
    <w:rPr>
      <w:rFonts w:ascii="Tahoma" w:hAnsi="Tahoma" w:cs="Tahoma"/>
      <w:sz w:val="16"/>
      <w:szCs w:val="16"/>
    </w:rPr>
  </w:style>
  <w:style w:type="paragraph" w:styleId="Header">
    <w:name w:val="header"/>
    <w:basedOn w:val="Normal"/>
    <w:link w:val="HeaderChar"/>
    <w:uiPriority w:val="99"/>
    <w:unhideWhenUsed/>
    <w:rsid w:val="007E1C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1CC9"/>
  </w:style>
  <w:style w:type="paragraph" w:styleId="Footer">
    <w:name w:val="footer"/>
    <w:basedOn w:val="Normal"/>
    <w:link w:val="FooterChar"/>
    <w:uiPriority w:val="99"/>
    <w:unhideWhenUsed/>
    <w:rsid w:val="007E1C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1CC9"/>
  </w:style>
  <w:style w:type="paragraph" w:styleId="ListParagraph">
    <w:name w:val="List Paragraph"/>
    <w:basedOn w:val="Normal"/>
    <w:uiPriority w:val="34"/>
    <w:qFormat/>
    <w:rsid w:val="007A23C7"/>
    <w:pPr>
      <w:ind w:left="720"/>
      <w:contextualSpacing/>
    </w:pPr>
    <w:rPr>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459CBF-3BDA-4F2C-9572-7DA972A5BD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349</Words>
  <Characters>1924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ommen.van.terry</dc:creator>
  <cp:lastModifiedBy>VBC</cp:lastModifiedBy>
  <cp:revision>2</cp:revision>
  <cp:lastPrinted>2013-08-20T10:52:00Z</cp:lastPrinted>
  <dcterms:created xsi:type="dcterms:W3CDTF">2014-11-30T01:37:00Z</dcterms:created>
  <dcterms:modified xsi:type="dcterms:W3CDTF">2014-11-30T01:37:00Z</dcterms:modified>
</cp:coreProperties>
</file>